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8F" w:rsidRDefault="00684CE8" w:rsidP="00652F3F">
      <w:pPr>
        <w:pStyle w:val="Body"/>
        <w:rPr>
          <w:rFonts w:cs="Times New Roman"/>
          <w:rtl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223000" cy="0"/>
                <wp:effectExtent l="19050" t="57150" r="6350" b="57150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d3LQIAAFgEAAAOAAAAZHJzL2Uyb0RvYy54bWysVMtu2zAQvBfoPxC823pEdRzBclBYdi9p&#10;YyDpB9AkZRHlCyRj2Sj6713Sttqkl6KoDhSpXQ5ndoda3B+VRAfuvDC6wcU0x4hrapjQ+wZ/fd5M&#10;5hj5QDQj0mje4BP3+H75/t1isDUvTW8k4w4BiPb1YBvch2DrLPO054r4qbFcQ7AzTpEAS7fPmCMD&#10;oCuZlXk+ywbjmHWGcu/ha3sO4mXC7zpOw2PXeR6QbDBwC2l0adzFMVsuSL13xPaCXmiQf2ChiNBw&#10;6AjVkkDQixN/QClBnfGmC1NqVGa6TlCeNICaIn+j5qknlictUBxvxzL5/wdLvxy2DgkGvcNIEwUt&#10;ehCaozJWZrC+hoSV3rqojR71k30w9JtH2qx6ovc8MXw+WdhWxB3Zqy1x4S3g74bPhkEOeQkmlenY&#10;ORUhoQDomLpxGrvBjwFR+Dgry5s8h6bRaywj9XWjdT584kahOGmwBM4JmBwefIhESH1NiedosxFS&#10;pmZLjQZgW94CdAx5IwWL0bRw+91KOnQg0S/pSbLepCkRwLVSqAZXYxKpe07YWjMUUkGCE1AiyXE8&#10;T3GGkeRwR+IsEQlESMg+k5U6Hg/Sgf5ldvbP97v8bj1fz6tJVc7Wkypv28nHzaqazDbF7Yf2pl2t&#10;2uJHVFJUdS8Y4zqKuXq5qP7OK5dbdXbh6OaxbNlr9FRfIHt9J9Kp97HdZ+PsDDttXVQXbQD2TcmX&#10;qxbvx+/rlPXrh7D8CQAA//8DAFBLAwQUAAYACAAAACEA9HKHDNkAAAACAQAADwAAAGRycy9kb3du&#10;cmV2LnhtbEyPwU7DMAyG70i8Q2QkbizthKpRmk5oGkhsXOh4gKwxbUXidE26FZ4ebxe4WPr0W78/&#10;F8vJWXHEIXSeFKSzBARS7U1HjYKP3fPdAkSImoy2nlDBNwZYltdXhc6NP9E7HqvYCC6hkGsFbYx9&#10;LmWoW3Q6zHyPxNmnH5yOjEMjzaBPXO6snCdJJp3uiC+0usdVi/VXNToFNh2zdP2S/TSbze6wqrb3&#10;h9c3r9TtzfT0CCLiFP+W4azP6lCy096PZIKwCviReJmcPSwSxv0ZZVnI/+rlLwAAAP//AwBQSwEC&#10;LQAUAAYACAAAACEAtoM4kv4AAADhAQAAEwAAAAAAAAAAAAAAAAAAAAAAW0NvbnRlbnRfVHlwZXNd&#10;LnhtbFBLAQItABQABgAIAAAAIQA4/SH/1gAAAJQBAAALAAAAAAAAAAAAAAAAAC8BAABfcmVscy8u&#10;cmVsc1BLAQItABQABgAIAAAAIQBwOkd3LQIAAFgEAAAOAAAAAAAAAAAAAAAAAC4CAABkcnMvZTJv&#10;RG9jLnhtbFBLAQItABQABgAIAAAAIQD0cocM2QAAAAIBAAAPAAAAAAAAAAAAAAAAAIcEAABkcnMv&#10;ZG93bnJldi54bWxQSwUGAAAAAAQABADzAAAAjQUAAAAA&#10;" strokeweight="1pt">
                <v:stroke startarrow="block" miterlimit="4" joinstyle="miter"/>
                <w10:wrap anchorx="page"/>
                <w10:anchorlock/>
              </v:line>
            </w:pict>
          </mc:Fallback>
        </mc:AlternateContent>
      </w:r>
      <w:r w:rsidR="00D676E6">
        <w:rPr>
          <w:rFonts w:ascii="Arial Unicode MS" w:eastAsia="Arial Unicode MS" w:hAnsi="Arial Unicode MS" w:cs="Tahoma" w:hint="cs"/>
          <w:rtl/>
          <w:lang w:val="he-IL"/>
        </w:rPr>
        <w:t>אימייל</w:t>
      </w:r>
      <w:r w:rsidR="00D676E6">
        <w:rPr>
          <w:rFonts w:ascii="Tahoma" w:hAnsi="Tahoma"/>
          <w:rtl/>
        </w:rPr>
        <w:t xml:space="preserve">: </w:t>
      </w:r>
      <w:hyperlink r:id="rId8" w:history="1">
        <w:r w:rsidR="00D676E6">
          <w:rPr>
            <w:rStyle w:val="Hyperlink0"/>
            <w:rFonts w:eastAsia="Arial Unicode MS" w:cs="Arial Unicode MS"/>
          </w:rPr>
          <w:t>taamim@bezeqint.net</w:t>
        </w:r>
      </w:hyperlink>
      <w:r w:rsidR="00652F3F">
        <w:rPr>
          <w:rFonts w:ascii="Arial Unicode MS" w:eastAsia="Arial Unicode MS" w:hAnsi="Arial Unicode MS" w:cs="Tahoma" w:hint="cs"/>
          <w:rtl/>
          <w:lang w:val="he-IL"/>
        </w:rPr>
        <w:t xml:space="preserve"> </w:t>
      </w:r>
      <w:r w:rsidR="00D676E6">
        <w:rPr>
          <w:rFonts w:ascii="Arial Unicode MS" w:eastAsia="Arial Unicode MS" w:hAnsi="Arial Unicode MS" w:cs="Tahoma" w:hint="cs"/>
          <w:rtl/>
          <w:lang w:val="he-IL"/>
        </w:rPr>
        <w:t>טלפון</w:t>
      </w:r>
      <w:r w:rsidR="00652F3F">
        <w:rPr>
          <w:rFonts w:ascii="Arial Unicode MS" w:eastAsia="Arial Unicode MS" w:hAnsi="Arial Unicode MS" w:cs="Tahoma" w:hint="cs"/>
          <w:rtl/>
          <w:lang w:val="he-IL"/>
        </w:rPr>
        <w:t>:</w:t>
      </w:r>
      <w:r w:rsidR="00D676E6">
        <w:rPr>
          <w:rFonts w:ascii="Tahoma" w:hAnsi="Tahoma"/>
        </w:rPr>
        <w:t xml:space="preserve"> 02-6223317</w:t>
      </w:r>
      <w:r w:rsidR="00D676E6">
        <w:rPr>
          <w:rFonts w:ascii="Tahoma" w:hAnsi="Tahoma"/>
          <w:rtl/>
          <w:lang w:val="he-IL"/>
        </w:rPr>
        <w:t xml:space="preserve">, </w:t>
      </w:r>
      <w:r w:rsidR="00D676E6">
        <w:rPr>
          <w:rFonts w:ascii="Tahoma" w:hAnsi="Tahoma"/>
        </w:rPr>
        <w:t>02-6247934</w:t>
      </w:r>
      <w:r w:rsidR="00D676E6">
        <w:rPr>
          <w:rFonts w:ascii="Tahoma" w:hAnsi="Tahoma"/>
          <w:rtl/>
          <w:lang w:val="he-IL"/>
        </w:rPr>
        <w:t xml:space="preserve">,  </w:t>
      </w:r>
      <w:r w:rsidR="00D676E6">
        <w:rPr>
          <w:rFonts w:ascii="Tahoma" w:hAnsi="Tahoma"/>
        </w:rPr>
        <w:t>050-9158100.</w:t>
      </w:r>
      <w:r w:rsidR="00652F3F">
        <w:rPr>
          <w:rFonts w:ascii="Arial Unicode MS" w:eastAsia="Arial Unicode MS" w:hAnsi="Arial Unicode MS" w:cs="Tahoma" w:hint="cs"/>
          <w:rtl/>
          <w:lang w:val="he-IL"/>
        </w:rPr>
        <w:t xml:space="preserve"> </w:t>
      </w:r>
      <w:r w:rsidR="00D676E6">
        <w:rPr>
          <w:rFonts w:ascii="Arial Unicode MS" w:eastAsia="Arial Unicode MS" w:hAnsi="Arial Unicode MS" w:cs="Tahoma" w:hint="cs"/>
          <w:rtl/>
          <w:lang w:val="he-IL"/>
        </w:rPr>
        <w:t>פקס</w:t>
      </w:r>
      <w:r w:rsidR="00D676E6">
        <w:rPr>
          <w:rFonts w:ascii="Tahoma" w:hAnsi="Tahoma"/>
        </w:rPr>
        <w:t xml:space="preserve"> 02-6247857</w:t>
      </w:r>
      <w:r w:rsidR="00652F3F">
        <w:rPr>
          <w:rFonts w:ascii="Tahoma" w:hAnsi="Tahoma"/>
        </w:rPr>
        <w:t>:</w:t>
      </w:r>
    </w:p>
    <w:p w:rsidR="00213729" w:rsidRDefault="00213729" w:rsidP="00652F3F">
      <w:pPr>
        <w:pStyle w:val="Body"/>
        <w:rPr>
          <w:rFonts w:cs="Times New Roman"/>
          <w:rtl/>
        </w:rPr>
      </w:pPr>
    </w:p>
    <w:p w:rsidR="00213729" w:rsidRDefault="00213729" w:rsidP="00213729">
      <w:pPr>
        <w:pStyle w:val="Body"/>
        <w:rPr>
          <w:rFonts w:cs="Times New Roman"/>
          <w:rtl/>
        </w:rPr>
      </w:pPr>
    </w:p>
    <w:tbl>
      <w:tblPr>
        <w:bidiVisual/>
        <w:tblW w:w="4962" w:type="pct"/>
        <w:tblCellSpacing w:w="0" w:type="dxa"/>
        <w:tblInd w:w="74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714"/>
      </w:tblGrid>
      <w:tr w:rsidR="00213729" w:rsidRPr="00227606" w:rsidTr="00A17892">
        <w:trPr>
          <w:trHeight w:val="4928"/>
          <w:tblCellSpacing w:w="0" w:type="dxa"/>
        </w:trPr>
        <w:tc>
          <w:tcPr>
            <w:tcW w:w="5000" w:type="pct"/>
          </w:tcPr>
          <w:p w:rsidR="00213729" w:rsidRPr="00227606" w:rsidRDefault="00213729" w:rsidP="00F93E0F">
            <w:pPr>
              <w:jc w:val="right"/>
              <w:rPr>
                <w:rFonts w:ascii="Arial" w:hAnsi="Arial" w:cs="David"/>
                <w:b/>
                <w:bCs/>
                <w:color w:val="FF0000"/>
                <w:szCs w:val="108"/>
                <w:lang w:bidi="he-IL"/>
              </w:rPr>
            </w:pPr>
          </w:p>
          <w:p w:rsidR="00342466" w:rsidRDefault="00F93E0F" w:rsidP="00342466">
            <w:pPr>
              <w:jc w:val="center"/>
              <w:rPr>
                <w:rFonts w:ascii="Arial" w:hAnsi="Arial" w:cs="David" w:hint="cs"/>
                <w:b/>
                <w:bCs/>
                <w:color w:val="FF0000"/>
                <w:szCs w:val="108"/>
                <w:rtl/>
                <w:lang w:bidi="he-IL"/>
              </w:rPr>
            </w:pPr>
            <w:r>
              <w:rPr>
                <w:rFonts w:ascii="Arial" w:hAnsi="Arial" w:cs="David" w:hint="cs"/>
                <w:b/>
                <w:bCs/>
                <w:color w:val="FF0000"/>
                <w:szCs w:val="108"/>
                <w:rtl/>
                <w:lang w:bidi="he-IL"/>
              </w:rPr>
              <w:t>קייטנות בישול</w:t>
            </w:r>
            <w:r w:rsidR="00342466">
              <w:rPr>
                <w:rFonts w:ascii="Arial" w:hAnsi="Arial" w:cs="David" w:hint="cs"/>
                <w:b/>
                <w:bCs/>
                <w:color w:val="FF0000"/>
                <w:szCs w:val="108"/>
                <w:rtl/>
                <w:lang w:bidi="he-IL"/>
              </w:rPr>
              <w:t xml:space="preserve"> 2021</w:t>
            </w:r>
          </w:p>
          <w:p w:rsidR="00213729" w:rsidRDefault="00342466" w:rsidP="00342466">
            <w:pPr>
              <w:jc w:val="center"/>
              <w:rPr>
                <w:rFonts w:ascii="Arial" w:hAnsi="Arial" w:cs="David"/>
                <w:b/>
                <w:bCs/>
                <w:color w:val="FF0000"/>
                <w:szCs w:val="108"/>
                <w:lang w:bidi="he-IL"/>
              </w:rPr>
            </w:pPr>
            <w:r>
              <w:rPr>
                <w:rFonts w:ascii="Arial" w:hAnsi="Arial" w:cs="David" w:hint="cs"/>
                <w:b/>
                <w:bCs/>
                <w:color w:val="FF0000"/>
                <w:szCs w:val="108"/>
                <w:rtl/>
                <w:lang w:bidi="he-IL"/>
              </w:rPr>
              <w:t>פוד מארקט</w:t>
            </w:r>
            <w:bookmarkStart w:id="0" w:name="_GoBack"/>
            <w:bookmarkEnd w:id="0"/>
          </w:p>
          <w:p w:rsidR="00F93E0F" w:rsidRPr="00F93E0F" w:rsidRDefault="00F93E0F" w:rsidP="00F93E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eastAsia="Times New Roman"/>
                <w:bdr w:val="none" w:sz="0" w:space="0" w:color="auto"/>
                <w:lang w:bidi="he-IL"/>
              </w:rPr>
            </w:pPr>
            <w:r w:rsidRPr="00F93E0F">
              <w:rPr>
                <w:rFonts w:eastAsia="Times New Roman"/>
                <w:bdr w:val="none" w:sz="0" w:space="0" w:color="auto"/>
                <w:lang w:bidi="he-IL"/>
              </w:rPr>
              <w:br/>
            </w:r>
          </w:p>
          <w:p w:rsidR="00F93E0F" w:rsidRPr="00807F91" w:rsidRDefault="00F93E0F" w:rsidP="00F93E0F">
            <w:pPr>
              <w:jc w:val="right"/>
              <w:rPr>
                <w:rFonts w:ascii="David" w:eastAsia="Times New Roman" w:hAnsi="David" w:cs="David"/>
                <w:sz w:val="28"/>
                <w:szCs w:val="28"/>
                <w:bdr w:val="none" w:sz="0" w:space="0" w:color="auto"/>
                <w:lang w:bidi="he-IL"/>
              </w:rPr>
            </w:pP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u w:val="single"/>
                <w:bdr w:val="none" w:sz="0" w:space="0" w:color="auto"/>
                <w:rtl/>
                <w:lang w:bidi="he-IL"/>
              </w:rPr>
              <w:t>כללי:</w:t>
            </w: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br/>
              <w:t>קורס מעשי המיועד לילדים בגילאים 9-1</w:t>
            </w:r>
            <w:r w:rsidRPr="00807F91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5</w:t>
            </w: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 xml:space="preserve"> , המקנה ידע בסיסי ונרחב בבישול, תוך חשיפה למתכונים ומטבחים שונים ומגוונים. </w:t>
            </w:r>
            <w:r w:rsidRPr="00807F91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 xml:space="preserve">הדרכה מעשית של שף מקצועי, הדגמות, </w:t>
            </w: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טיפים ייחודיים, שיטות עבודה נכונות, פרזנטציה של מנות עשירות, שיפור הכישורים והיכולות.</w:t>
            </w: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br/>
            </w: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br/>
            </w: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u w:val="single"/>
                <w:bdr w:val="none" w:sz="0" w:space="0" w:color="auto"/>
                <w:rtl/>
                <w:lang w:bidi="he-IL"/>
              </w:rPr>
              <w:t>נושאי הלימוד:</w:t>
            </w: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br/>
            </w:r>
            <w:r w:rsidRPr="00807F91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 xml:space="preserve">טכניקות עבודה עם סכין, הכנת בצקים מסוגי הקמח השונים, משמעות של שמרים וגלוטן, עבודה עם בשרים, עופות ודגים, הכרת טכניקות בישול ממדינות שונות בעולם, שיטות עבודה מסורתיות , קלאסיות ומודרניות </w:t>
            </w: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br/>
            </w: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br/>
            </w: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u w:val="single"/>
                <w:bdr w:val="none" w:sz="0" w:space="0" w:color="auto"/>
                <w:rtl/>
                <w:lang w:bidi="he-IL"/>
              </w:rPr>
              <w:t>משך הקורס :</w:t>
            </w: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br/>
              <w:t>10 מפגשים - בימי א'-ה' בין השעות 09:00-13:00</w:t>
            </w: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br/>
            </w:r>
          </w:p>
          <w:p w:rsidR="00F93E0F" w:rsidRPr="00F93E0F" w:rsidRDefault="00F93E0F" w:rsidP="001D0A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before="100" w:beforeAutospacing="1" w:after="100" w:afterAutospacing="1"/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lang w:bidi="he-IL"/>
              </w:rPr>
            </w:pP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 xml:space="preserve">מחזור ראשון:  </w:t>
            </w:r>
            <w:r w:rsidR="00B57D51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0</w:t>
            </w:r>
            <w:r w:rsidR="001D0A2D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4</w:t>
            </w:r>
            <w:r w:rsidR="00B57D51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.07.2</w:t>
            </w:r>
            <w:r w:rsidR="001D0A2D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1</w:t>
            </w:r>
            <w:r w:rsidR="00B57D51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-1</w:t>
            </w:r>
            <w:r w:rsidR="001D0A2D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5</w:t>
            </w:r>
            <w:r w:rsidR="00B57D51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.07.2</w:t>
            </w:r>
            <w:r w:rsidR="001D0A2D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1</w:t>
            </w:r>
          </w:p>
          <w:p w:rsidR="00F93E0F" w:rsidRPr="00F93E0F" w:rsidRDefault="00F93E0F" w:rsidP="001D0A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before="100" w:beforeAutospacing="1" w:after="100" w:afterAutospacing="1"/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</w:pP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מחזור שני:     </w:t>
            </w:r>
            <w:r w:rsidR="00B57D51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19.07.2</w:t>
            </w:r>
            <w:r w:rsidR="001D0A2D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1</w:t>
            </w:r>
            <w:r w:rsidR="00B57D51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-</w:t>
            </w:r>
            <w:r w:rsidR="001D0A2D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30</w:t>
            </w:r>
            <w:r w:rsidR="00B57D51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.07.2</w:t>
            </w:r>
            <w:r w:rsidR="001D0A2D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1</w:t>
            </w:r>
          </w:p>
          <w:p w:rsidR="00F93E0F" w:rsidRPr="00F93E0F" w:rsidRDefault="00F93E0F" w:rsidP="001D0A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before="100" w:beforeAutospacing="1" w:after="100" w:afterAutospacing="1"/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</w:pP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 xml:space="preserve">מחזור שלישי: </w:t>
            </w:r>
            <w:r w:rsidR="00B57D51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0</w:t>
            </w:r>
            <w:r w:rsidR="001D0A2D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1</w:t>
            </w:r>
            <w:r w:rsidR="00B57D51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.08.2</w:t>
            </w:r>
            <w:r w:rsidR="001D0A2D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1</w:t>
            </w:r>
            <w:r w:rsidR="00B57D51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-1</w:t>
            </w:r>
            <w:r w:rsidR="001D0A2D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2</w:t>
            </w:r>
            <w:r w:rsidR="00B57D51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.08.2</w:t>
            </w:r>
            <w:r w:rsidR="001D0A2D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1</w:t>
            </w:r>
          </w:p>
          <w:p w:rsidR="00F93E0F" w:rsidRPr="00F93E0F" w:rsidRDefault="00F93E0F" w:rsidP="001D0A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before="100" w:beforeAutospacing="1" w:after="100" w:afterAutospacing="1"/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</w:pP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 xml:space="preserve">מחזור רביעי:  </w:t>
            </w:r>
            <w:r w:rsidR="00B57D51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1</w:t>
            </w:r>
            <w:r w:rsidR="001D0A2D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5</w:t>
            </w:r>
            <w:r w:rsidR="00B57D51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.08.</w:t>
            </w:r>
            <w:r w:rsidR="001D0A2D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21</w:t>
            </w:r>
            <w:r w:rsidR="00B57D51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-2</w:t>
            </w:r>
            <w:r w:rsidR="001D0A2D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6</w:t>
            </w:r>
            <w:r w:rsidR="00B57D51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.08.2</w:t>
            </w:r>
            <w:r w:rsidR="001D0A2D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1</w:t>
            </w:r>
          </w:p>
          <w:p w:rsidR="00F93E0F" w:rsidRPr="00F93E0F" w:rsidRDefault="00F93E0F" w:rsidP="00807F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200"/>
              <w:rPr>
                <w:rFonts w:ascii="David" w:eastAsia="Times New Roman" w:hAnsi="David" w:cs="David"/>
                <w:sz w:val="28"/>
                <w:szCs w:val="28"/>
                <w:bdr w:val="none" w:sz="0" w:space="0" w:color="auto"/>
                <w:lang w:bidi="he-IL"/>
              </w:rPr>
            </w:pP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u w:val="single"/>
                <w:bdr w:val="none" w:sz="0" w:space="0" w:color="auto"/>
                <w:rtl/>
                <w:lang w:bidi="he-IL"/>
              </w:rPr>
              <w:t>מחיר :</w:t>
            </w: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br/>
              <w:t>1</w:t>
            </w:r>
            <w:r w:rsidRPr="00807F91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,900</w:t>
            </w: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 xml:space="preserve"> ש"ח עד </w:t>
            </w:r>
            <w:r w:rsidRPr="00807F91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4</w:t>
            </w: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 xml:space="preserve"> תשלומים.</w:t>
            </w:r>
            <w:r w:rsidRPr="00F93E0F"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br/>
              <w:t> </w:t>
            </w:r>
          </w:p>
          <w:p w:rsidR="00F93E0F" w:rsidRPr="00807F91" w:rsidRDefault="001D0A2D" w:rsidP="00DF09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200"/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 xml:space="preserve">השנה דגש יהיה </w:t>
            </w:r>
            <w:r w:rsidR="00DF09C6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>ל</w:t>
            </w:r>
            <w:r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  <w:t xml:space="preserve">עיצוב, הגשה והכנת </w:t>
            </w:r>
            <w:r w:rsidRPr="001D0A2D">
              <w:rPr>
                <w:rFonts w:ascii="David" w:eastAsia="Times New Roman" w:hAnsi="David" w:cs="David" w:hint="cs"/>
                <w:b/>
                <w:bCs/>
                <w:color w:val="000000"/>
                <w:sz w:val="28"/>
                <w:szCs w:val="28"/>
                <w:u w:val="single"/>
                <w:bdr w:val="none" w:sz="0" w:space="0" w:color="auto"/>
                <w:rtl/>
                <w:lang w:bidi="he-IL"/>
              </w:rPr>
              <w:t>מנות אישיות</w:t>
            </w:r>
          </w:p>
          <w:p w:rsidR="00807F91" w:rsidRPr="00807F91" w:rsidRDefault="00807F91" w:rsidP="00807F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bidi/>
              <w:spacing w:after="200"/>
              <w:jc w:val="right"/>
              <w:rPr>
                <w:rFonts w:ascii="David" w:eastAsia="Times New Roman" w:hAnsi="David" w:cs="David"/>
                <w:b/>
                <w:bCs/>
                <w:color w:val="000000"/>
                <w:sz w:val="28"/>
                <w:szCs w:val="28"/>
                <w:bdr w:val="none" w:sz="0" w:space="0" w:color="auto"/>
                <w:rtl/>
                <w:lang w:bidi="he-IL"/>
              </w:rPr>
            </w:pPr>
          </w:p>
          <w:p w:rsidR="00807F91" w:rsidRDefault="00807F91" w:rsidP="00807F91">
            <w:pPr>
              <w:pStyle w:val="font9"/>
              <w:bidi/>
              <w:spacing w:after="24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807F91" w:rsidRDefault="00807F91" w:rsidP="00807F91">
            <w:pPr>
              <w:pStyle w:val="font9"/>
              <w:bidi/>
              <w:spacing w:after="240" w:afterAutospacing="0"/>
              <w:rPr>
                <w:rFonts w:ascii="David" w:hAnsi="David" w:cs="David"/>
                <w:sz w:val="28"/>
                <w:szCs w:val="28"/>
                <w:rtl/>
              </w:rPr>
            </w:pPr>
          </w:p>
          <w:p w:rsidR="00807F91" w:rsidRPr="00807F91" w:rsidRDefault="00807F91" w:rsidP="00807F91">
            <w:pPr>
              <w:pStyle w:val="font9"/>
              <w:bidi/>
              <w:spacing w:after="240" w:afterAutospacing="0"/>
              <w:rPr>
                <w:rFonts w:ascii="David" w:hAnsi="David" w:cs="David"/>
                <w:sz w:val="28"/>
                <w:szCs w:val="28"/>
              </w:rPr>
            </w:pPr>
          </w:p>
          <w:p w:rsidR="00B57D51" w:rsidRDefault="00807F91" w:rsidP="001D0A2D">
            <w:pPr>
              <w:pStyle w:val="font9"/>
              <w:bidi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שיעור מס' 1 </w:t>
            </w:r>
            <w:r w:rsidR="001D0A2D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-  פוד מארקט</w:t>
            </w:r>
            <w:r w:rsidR="00342466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 - הקמה</w:t>
            </w:r>
          </w:p>
          <w:p w:rsidR="000A3936" w:rsidRDefault="00807F91" w:rsidP="00B57D51">
            <w:pPr>
              <w:pStyle w:val="font9"/>
              <w:bidi/>
              <w:rPr>
                <w:rFonts w:ascii="David" w:hAnsi="David" w:cs="David" w:hint="cs"/>
                <w:sz w:val="28"/>
                <w:szCs w:val="28"/>
                <w:rtl/>
              </w:rPr>
            </w:pPr>
            <w:r w:rsidRPr="00807F91">
              <w:rPr>
                <w:rFonts w:ascii="David" w:hAnsi="David" w:cs="David"/>
                <w:sz w:val="28"/>
                <w:szCs w:val="28"/>
                <w:rtl/>
              </w:rPr>
              <w:br/>
              <w:t xml:space="preserve">נתחיל את המסע הקולינארי </w:t>
            </w:r>
            <w:r w:rsidR="00B57D51">
              <w:rPr>
                <w:rFonts w:ascii="David" w:hAnsi="David" w:cs="David" w:hint="cs"/>
                <w:sz w:val="28"/>
                <w:szCs w:val="28"/>
                <w:rtl/>
              </w:rPr>
              <w:t>היכרות עם המטבח, כללי הבטיחות</w:t>
            </w:r>
            <w:r w:rsidR="00E12F45">
              <w:rPr>
                <w:rFonts w:ascii="David" w:hAnsi="David" w:cs="David" w:hint="cs"/>
                <w:sz w:val="28"/>
                <w:szCs w:val="28"/>
                <w:rtl/>
              </w:rPr>
              <w:t xml:space="preserve"> והיגיינה אישית</w:t>
            </w:r>
            <w:r w:rsidR="00B57D51">
              <w:rPr>
                <w:rFonts w:ascii="David" w:hAnsi="David" w:cs="David" w:hint="cs"/>
                <w:sz w:val="28"/>
                <w:szCs w:val="28"/>
                <w:rtl/>
              </w:rPr>
              <w:t>, שימוש בסכינים ומשקלים.</w:t>
            </w:r>
            <w:r w:rsidR="001D0A2D">
              <w:rPr>
                <w:rFonts w:ascii="David" w:hAnsi="David" w:cs="David" w:hint="cs"/>
                <w:sz w:val="28"/>
                <w:szCs w:val="28"/>
                <w:rtl/>
              </w:rPr>
              <w:t xml:space="preserve"> נלמד צורות חיתוך של הירקות, נלמד לעבוד עם סכין כמו שפים </w:t>
            </w:r>
            <w:proofErr w:type="spellStart"/>
            <w:r w:rsidR="001D0A2D">
              <w:rPr>
                <w:rFonts w:ascii="David" w:hAnsi="David" w:cs="David" w:hint="cs"/>
                <w:sz w:val="28"/>
                <w:szCs w:val="28"/>
                <w:rtl/>
              </w:rPr>
              <w:t>אמיתיים</w:t>
            </w:r>
            <w:proofErr w:type="spellEnd"/>
            <w:r w:rsidR="001D0A2D">
              <w:rPr>
                <w:rFonts w:ascii="David" w:hAnsi="David" w:cs="David" w:hint="cs"/>
                <w:sz w:val="28"/>
                <w:szCs w:val="28"/>
                <w:rtl/>
              </w:rPr>
              <w:t>.</w:t>
            </w:r>
          </w:p>
          <w:p w:rsidR="001D0A2D" w:rsidRDefault="001D0A2D" w:rsidP="00E12F45">
            <w:pPr>
              <w:pStyle w:val="font9"/>
              <w:bidi/>
              <w:rPr>
                <w:rFonts w:ascii="David" w:hAnsi="David" w:cs="David"/>
                <w:sz w:val="28"/>
                <w:szCs w:val="28"/>
                <w:rtl/>
              </w:rPr>
            </w:pP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ובפוד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מארקט נפגיש בין סגנונות בישול וטכניקות בישול שונות, ונראה כיצד אפשר להרכיב ארוחה לת</w:t>
            </w:r>
            <w:r w:rsidR="00E12F45">
              <w:rPr>
                <w:rFonts w:ascii="David" w:hAnsi="David" w:cs="David" w:hint="cs"/>
                <w:sz w:val="28"/>
                <w:szCs w:val="28"/>
                <w:rtl/>
              </w:rPr>
              <w:t>פארת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.</w:t>
            </w:r>
          </w:p>
          <w:p w:rsidR="00B57D51" w:rsidRPr="00807F91" w:rsidRDefault="00B57D51" w:rsidP="00342466">
            <w:pPr>
              <w:pStyle w:val="font9"/>
              <w:bidi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נאפה</w:t>
            </w:r>
            <w:r w:rsidR="001D0A2D">
              <w:rPr>
                <w:rFonts w:ascii="David" w:hAnsi="David" w:cs="David" w:hint="cs"/>
                <w:sz w:val="28"/>
                <w:szCs w:val="28"/>
                <w:rtl/>
              </w:rPr>
              <w:t xml:space="preserve"> מיני 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פוקאצ'ה</w:t>
            </w:r>
            <w:proofErr w:type="spellEnd"/>
            <w:r w:rsidR="001D0A2D">
              <w:rPr>
                <w:rFonts w:ascii="David" w:hAnsi="David" w:cs="David" w:hint="cs"/>
                <w:sz w:val="28"/>
                <w:szCs w:val="28"/>
                <w:rtl/>
              </w:rPr>
              <w:t xml:space="preserve"> בסגנון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איטלקי</w:t>
            </w:r>
            <w:r w:rsidR="001D0A2D">
              <w:rPr>
                <w:rFonts w:ascii="David" w:hAnsi="David" w:cs="David" w:hint="cs"/>
                <w:sz w:val="28"/>
                <w:szCs w:val="28"/>
                <w:rtl/>
              </w:rPr>
              <w:t xml:space="preserve">, סלט </w:t>
            </w:r>
            <w:proofErr w:type="spellStart"/>
            <w:r w:rsidR="001D0A2D">
              <w:rPr>
                <w:rFonts w:ascii="David" w:hAnsi="David" w:cs="David" w:hint="cs"/>
                <w:sz w:val="28"/>
                <w:szCs w:val="28"/>
                <w:rtl/>
              </w:rPr>
              <w:t>קייצי</w:t>
            </w:r>
            <w:proofErr w:type="spellEnd"/>
            <w:r w:rsidR="001D0A2D">
              <w:rPr>
                <w:rFonts w:ascii="David" w:hAnsi="David" w:cs="David" w:hint="cs"/>
                <w:sz w:val="28"/>
                <w:szCs w:val="28"/>
                <w:rtl/>
              </w:rPr>
              <w:t xml:space="preserve"> מרענן, מוקפץ בסגנון אסיאתי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, </w:t>
            </w:r>
            <w:r w:rsidR="00342466">
              <w:rPr>
                <w:rFonts w:ascii="David" w:hAnsi="David" w:cs="David" w:hint="cs"/>
                <w:sz w:val="28"/>
                <w:szCs w:val="28"/>
                <w:rtl/>
              </w:rPr>
              <w:t>מיני מאפים במילוי</w:t>
            </w:r>
            <w:r w:rsidR="00DF09C6">
              <w:rPr>
                <w:rFonts w:ascii="David" w:hAnsi="David" w:cs="David" w:hint="cs"/>
                <w:sz w:val="28"/>
                <w:szCs w:val="28"/>
                <w:rtl/>
              </w:rPr>
              <w:t xml:space="preserve"> בסגנון</w:t>
            </w:r>
            <w:r w:rsidR="00342466">
              <w:rPr>
                <w:rFonts w:ascii="David" w:hAnsi="David" w:cs="David" w:hint="cs"/>
                <w:sz w:val="28"/>
                <w:szCs w:val="28"/>
                <w:rtl/>
              </w:rPr>
              <w:t xml:space="preserve"> מזרח רחוק.</w:t>
            </w:r>
          </w:p>
          <w:p w:rsidR="00A17892" w:rsidRDefault="00807F91" w:rsidP="00342466">
            <w:pPr>
              <w:pStyle w:val="font9"/>
              <w:bidi/>
              <w:rPr>
                <w:rFonts w:ascii="David" w:hAnsi="David" w:cs="David" w:hint="cs"/>
                <w:sz w:val="28"/>
                <w:szCs w:val="28"/>
                <w:rtl/>
              </w:rPr>
            </w:pPr>
            <w:r w:rsidRPr="00807F91">
              <w:rPr>
                <w:rFonts w:ascii="David" w:hAnsi="David" w:cs="David"/>
                <w:sz w:val="28"/>
                <w:szCs w:val="28"/>
                <w:rtl/>
              </w:rPr>
              <w:br/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שיעור מס' 2 </w:t>
            </w:r>
            <w:r w:rsidR="000A3936"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342466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הדוכן האסיאתי</w:t>
            </w:r>
          </w:p>
          <w:p w:rsidR="00342466" w:rsidRPr="00807F91" w:rsidRDefault="00342466" w:rsidP="00342466">
            <w:pPr>
              <w:pStyle w:val="font9"/>
              <w:bidi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כולנו יודעים כי במתחמי האוכל בארץ ובעולם דוכנים שמוכרים אוכל בסגנון אסיאתי הם הדוכנים הפופולריים ביותר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. בשיעור נכיר יחד את הטעמים והתבלינים שמאפיינים את המטבח, נלמד להכין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דים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סאם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וגיוזה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בקר, טכניקות </w:t>
            </w:r>
            <w:r w:rsidRPr="00807F91">
              <w:rPr>
                <w:rFonts w:ascii="David" w:hAnsi="David" w:cs="David"/>
                <w:sz w:val="28"/>
                <w:szCs w:val="28"/>
                <w:rtl/>
              </w:rPr>
              <w:t xml:space="preserve">עבודה עם מחבט ווק, נכין עוף 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חמוץ מתוק</w:t>
            </w:r>
            <w:r w:rsidRPr="00807F91">
              <w:rPr>
                <w:rFonts w:ascii="David" w:hAnsi="David" w:cs="David"/>
                <w:sz w:val="28"/>
                <w:szCs w:val="28"/>
                <w:rtl/>
              </w:rPr>
              <w:t xml:space="preserve">, </w:t>
            </w:r>
            <w:proofErr w:type="spellStart"/>
            <w:r w:rsidRPr="00807F91">
              <w:rPr>
                <w:rFonts w:ascii="David" w:hAnsi="David" w:cs="David"/>
                <w:sz w:val="28"/>
                <w:szCs w:val="28"/>
                <w:rtl/>
              </w:rPr>
              <w:t>נודלס</w:t>
            </w:r>
            <w:proofErr w:type="spellEnd"/>
            <w:r w:rsidRPr="00807F91">
              <w:rPr>
                <w:rFonts w:ascii="David" w:hAnsi="David" w:cs="David"/>
                <w:sz w:val="28"/>
                <w:szCs w:val="28"/>
                <w:rtl/>
              </w:rPr>
              <w:t xml:space="preserve">, 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קארי עוף תאילנדי, אורז מטוגן. </w:t>
            </w:r>
          </w:p>
          <w:p w:rsidR="00342466" w:rsidRDefault="00807F91" w:rsidP="00342466">
            <w:pPr>
              <w:pStyle w:val="font9"/>
              <w:bidi/>
              <w:rPr>
                <w:rFonts w:ascii="David" w:hAnsi="David" w:cs="David" w:hint="cs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שיעור מס' 3 </w:t>
            </w:r>
            <w:r w:rsidR="00342466"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342466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דוכן ה</w:t>
            </w:r>
            <w:r w:rsidRPr="00807F91"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  <w:t>סושי </w:t>
            </w:r>
          </w:p>
          <w:p w:rsidR="00807F91" w:rsidRPr="00807F91" w:rsidRDefault="00807F91" w:rsidP="00342466">
            <w:pPr>
              <w:pStyle w:val="font9"/>
              <w:bidi/>
              <w:rPr>
                <w:rFonts w:ascii="David" w:hAnsi="David" w:cs="David"/>
                <w:sz w:val="28"/>
                <w:szCs w:val="28"/>
                <w:rtl/>
              </w:rPr>
            </w:pPr>
            <w:r w:rsidRPr="00807F91">
              <w:rPr>
                <w:rFonts w:ascii="David" w:hAnsi="David" w:cs="David"/>
                <w:sz w:val="28"/>
                <w:szCs w:val="28"/>
                <w:rtl/>
              </w:rPr>
              <w:t xml:space="preserve">נלמד אין מכינים את האורז המושלם, אך משתמשים באצות, אילו מילואים מכנסים לסושי ואיך מגלגלים כמו מקצוענים. נלמד להכין סושי </w:t>
            </w:r>
            <w:proofErr w:type="spellStart"/>
            <w:r w:rsidRPr="00807F91">
              <w:rPr>
                <w:rFonts w:ascii="David" w:hAnsi="David" w:cs="David"/>
                <w:sz w:val="28"/>
                <w:szCs w:val="28"/>
                <w:rtl/>
              </w:rPr>
              <w:t>אינסייד</w:t>
            </w:r>
            <w:proofErr w:type="spellEnd"/>
            <w:r w:rsidRPr="00807F91">
              <w:rPr>
                <w:rFonts w:ascii="David" w:hAnsi="David" w:cs="David"/>
                <w:sz w:val="28"/>
                <w:szCs w:val="28"/>
                <w:rtl/>
              </w:rPr>
              <w:t xml:space="preserve"> </w:t>
            </w:r>
            <w:proofErr w:type="spellStart"/>
            <w:r w:rsidRPr="00807F91">
              <w:rPr>
                <w:rFonts w:ascii="David" w:hAnsi="David" w:cs="David"/>
                <w:sz w:val="28"/>
                <w:szCs w:val="28"/>
                <w:rtl/>
              </w:rPr>
              <w:t>אוט</w:t>
            </w:r>
            <w:proofErr w:type="spellEnd"/>
            <w:r w:rsidRPr="00807F91">
              <w:rPr>
                <w:rFonts w:ascii="David" w:hAnsi="David" w:cs="David"/>
                <w:sz w:val="28"/>
                <w:szCs w:val="28"/>
                <w:rtl/>
              </w:rPr>
              <w:t xml:space="preserve"> במגוון ציפויים, נכין סושי סנדוויץ' וקונוסים, </w:t>
            </w:r>
            <w:proofErr w:type="spellStart"/>
            <w:r w:rsidRPr="00807F91">
              <w:rPr>
                <w:rFonts w:ascii="David" w:hAnsi="David" w:cs="David"/>
                <w:sz w:val="28"/>
                <w:szCs w:val="28"/>
                <w:rtl/>
              </w:rPr>
              <w:t>ניגירי</w:t>
            </w:r>
            <w:proofErr w:type="spellEnd"/>
            <w:r w:rsidRPr="00807F91">
              <w:rPr>
                <w:rFonts w:ascii="David" w:hAnsi="David" w:cs="David"/>
                <w:sz w:val="28"/>
                <w:szCs w:val="28"/>
                <w:rtl/>
              </w:rPr>
              <w:t xml:space="preserve"> וסושי טמפורה מטוגן. </w:t>
            </w:r>
          </w:p>
          <w:p w:rsidR="00342466" w:rsidRDefault="00807F91" w:rsidP="00640984">
            <w:pPr>
              <w:pStyle w:val="font9"/>
              <w:bidi/>
              <w:rPr>
                <w:rFonts w:ascii="David" w:hAnsi="David" w:cs="David" w:hint="cs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שיעור מס' 4 -</w:t>
            </w:r>
            <w:r w:rsidR="00640984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 דוכן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proofErr w:type="spellStart"/>
            <w:r w:rsidR="00640984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ה</w:t>
            </w:r>
            <w:r w:rsidRPr="00807F91"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  <w:t>קובה</w:t>
            </w:r>
            <w:proofErr w:type="spellEnd"/>
            <w:r w:rsidRPr="00807F91"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  <w:p w:rsidR="00640984" w:rsidRDefault="00640984" w:rsidP="00342466">
            <w:pPr>
              <w:pStyle w:val="font9"/>
              <w:bidi/>
              <w:rPr>
                <w:rFonts w:ascii="David" w:hAnsi="David" w:cs="David" w:hint="cs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יש מישהו בקהל שלא מתחבר למאכל הזה?</w:t>
            </w:r>
          </w:p>
          <w:p w:rsidR="00640984" w:rsidRDefault="00640984" w:rsidP="00640984">
            <w:pPr>
              <w:pStyle w:val="font9"/>
              <w:bidi/>
              <w:rPr>
                <w:rFonts w:ascii="David" w:hAnsi="David" w:cs="David" w:hint="cs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נלמד להכין ולהגיש קובה בקונצפט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עכשוי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ואישי </w:t>
            </w:r>
            <w:r>
              <w:rPr>
                <w:rFonts w:ascii="David" w:hAnsi="David" w:cs="David"/>
                <w:sz w:val="28"/>
                <w:szCs w:val="28"/>
                <w:rtl/>
              </w:rPr>
              <w:t>–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מיני מנות אישיות, שלא מחייבות ישיבה ממושכת במתחם סגור.</w:t>
            </w:r>
          </w:p>
          <w:p w:rsidR="00807F91" w:rsidRPr="00807F91" w:rsidRDefault="00807F91" w:rsidP="00640984">
            <w:pPr>
              <w:pStyle w:val="font9"/>
              <w:bidi/>
              <w:rPr>
                <w:rFonts w:ascii="David" w:hAnsi="David" w:cs="David"/>
                <w:sz w:val="28"/>
                <w:szCs w:val="28"/>
                <w:rtl/>
              </w:rPr>
            </w:pPr>
            <w:r w:rsidRPr="00807F91">
              <w:rPr>
                <w:rFonts w:ascii="David" w:hAnsi="David" w:cs="David"/>
                <w:sz w:val="28"/>
                <w:szCs w:val="28"/>
                <w:rtl/>
              </w:rPr>
              <w:t xml:space="preserve">נלמד להכין קובה </w:t>
            </w:r>
            <w:proofErr w:type="spellStart"/>
            <w:r w:rsidRPr="00807F91">
              <w:rPr>
                <w:rFonts w:ascii="David" w:hAnsi="David" w:cs="David"/>
                <w:sz w:val="28"/>
                <w:szCs w:val="28"/>
                <w:rtl/>
              </w:rPr>
              <w:t>חמוסטה</w:t>
            </w:r>
            <w:proofErr w:type="spellEnd"/>
            <w:r w:rsidRPr="00807F91">
              <w:rPr>
                <w:rFonts w:ascii="David" w:hAnsi="David" w:cs="David"/>
                <w:sz w:val="28"/>
                <w:szCs w:val="28"/>
                <w:rtl/>
              </w:rPr>
              <w:t xml:space="preserve"> חמצמץ, קובה סלק, עגבניות וקובה דלעת. נכין קובה </w:t>
            </w:r>
            <w:proofErr w:type="spellStart"/>
            <w:r w:rsidRPr="00807F91">
              <w:rPr>
                <w:rFonts w:ascii="David" w:hAnsi="David" w:cs="David"/>
                <w:sz w:val="28"/>
                <w:szCs w:val="28"/>
                <w:rtl/>
              </w:rPr>
              <w:t>נבלוסייה</w:t>
            </w:r>
            <w:proofErr w:type="spellEnd"/>
            <w:r w:rsidRPr="00807F91">
              <w:rPr>
                <w:rFonts w:ascii="David" w:hAnsi="David" w:cs="David"/>
                <w:sz w:val="28"/>
                <w:szCs w:val="28"/>
                <w:rtl/>
              </w:rPr>
              <w:t xml:space="preserve"> מטוגנות עם טחינה. הרטיבו ידיים! מתחילים לגלגל!</w:t>
            </w:r>
          </w:p>
          <w:p w:rsidR="00B57D51" w:rsidRDefault="00807F91" w:rsidP="00640984">
            <w:pPr>
              <w:pStyle w:val="font9"/>
              <w:bidi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lastRenderedPageBreak/>
              <w:t xml:space="preserve">שיעור מס' </w:t>
            </w:r>
            <w:r w:rsidR="00640984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5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12016B"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640984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פסטה באסטה</w:t>
            </w:r>
          </w:p>
          <w:p w:rsidR="00807F91" w:rsidRPr="00807F91" w:rsidRDefault="00211B71" w:rsidP="00DC23C3">
            <w:pPr>
              <w:pStyle w:val="font9"/>
              <w:bidi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נלמד הבדלים בין סוגי הקמח השונים להכנת בצק לפסטה, נכין את סוגי הפסטה השונים, רטבים </w:t>
            </w:r>
            <w:r w:rsidR="00640984">
              <w:rPr>
                <w:rFonts w:ascii="David" w:hAnsi="David" w:cs="David" w:hint="cs"/>
                <w:sz w:val="28"/>
                <w:szCs w:val="28"/>
                <w:rtl/>
              </w:rPr>
              <w:t>מעניינים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, סלטים </w:t>
            </w:r>
            <w:r w:rsidR="00640984">
              <w:rPr>
                <w:rFonts w:ascii="David" w:hAnsi="David" w:cs="David" w:hint="cs"/>
                <w:sz w:val="28"/>
                <w:szCs w:val="28"/>
                <w:rtl/>
              </w:rPr>
              <w:t xml:space="preserve">אישיים 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>ו</w:t>
            </w:r>
            <w:r w:rsidR="00640984">
              <w:rPr>
                <w:rFonts w:ascii="David" w:hAnsi="David" w:cs="David" w:hint="cs"/>
                <w:sz w:val="28"/>
                <w:szCs w:val="28"/>
                <w:rtl/>
              </w:rPr>
              <w:t>עוד.</w:t>
            </w:r>
            <w:r w:rsidR="00807F91" w:rsidRPr="00807F91">
              <w:rPr>
                <w:rFonts w:ascii="David" w:hAnsi="David" w:cs="David"/>
                <w:sz w:val="28"/>
                <w:szCs w:val="28"/>
                <w:rtl/>
              </w:rPr>
              <w:br/>
              <w:t> </w:t>
            </w:r>
            <w:r w:rsidR="00807F91" w:rsidRPr="00807F91">
              <w:rPr>
                <w:rFonts w:ascii="David" w:hAnsi="David" w:cs="David"/>
                <w:sz w:val="28"/>
                <w:szCs w:val="28"/>
                <w:rtl/>
              </w:rPr>
              <w:br/>
            </w:r>
            <w:r w:rsidR="00807F91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שיעור מס' </w:t>
            </w:r>
            <w:r w:rsidR="00DC23C3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6</w:t>
            </w:r>
            <w:r w:rsidR="00807F91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640984"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  <w:t>–</w:t>
            </w:r>
            <w:r w:rsidR="00807F91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proofErr w:type="spellStart"/>
            <w:r w:rsidR="00640984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אקלרים</w:t>
            </w:r>
            <w:proofErr w:type="spellEnd"/>
            <w:r w:rsidR="00640984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proofErr w:type="spellStart"/>
            <w:r w:rsidR="00640984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ופרופיטרולים</w:t>
            </w:r>
            <w:proofErr w:type="spellEnd"/>
          </w:p>
          <w:p w:rsidR="00807F91" w:rsidRDefault="00640984" w:rsidP="001A32DB">
            <w:pPr>
              <w:pStyle w:val="font9"/>
              <w:bidi/>
              <w:rPr>
                <w:rFonts w:ascii="David" w:hAnsi="David" w:cs="David" w:hint="cs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ניתן שיק צרפתי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לפוד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מרקט שלנו. נלמד להכין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אקלרים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במילוי מתוק ומלוח, נגלה סודות של בצק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רבוך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, </w:t>
            </w:r>
            <w:r w:rsidR="00DC23C3">
              <w:rPr>
                <w:rFonts w:ascii="David" w:hAnsi="David" w:cs="David" w:hint="cs"/>
                <w:sz w:val="28"/>
                <w:szCs w:val="28"/>
                <w:rtl/>
              </w:rPr>
              <w:t xml:space="preserve">נכין ממרחים מתאימים </w:t>
            </w:r>
            <w:proofErr w:type="spellStart"/>
            <w:r w:rsidR="00DC23C3">
              <w:rPr>
                <w:rFonts w:ascii="David" w:hAnsi="David" w:cs="David" w:hint="cs"/>
                <w:sz w:val="28"/>
                <w:szCs w:val="28"/>
                <w:rtl/>
              </w:rPr>
              <w:t>לאקלר</w:t>
            </w:r>
            <w:proofErr w:type="spellEnd"/>
            <w:r w:rsidR="00DC23C3">
              <w:rPr>
                <w:rFonts w:ascii="David" w:hAnsi="David" w:cs="David" w:hint="cs"/>
                <w:sz w:val="28"/>
                <w:szCs w:val="28"/>
                <w:rtl/>
              </w:rPr>
              <w:t xml:space="preserve"> המלוח, וקמים מעניינים </w:t>
            </w:r>
            <w:proofErr w:type="spellStart"/>
            <w:r w:rsidR="00DC23C3">
              <w:rPr>
                <w:rFonts w:ascii="David" w:hAnsi="David" w:cs="David" w:hint="cs"/>
                <w:sz w:val="28"/>
                <w:szCs w:val="28"/>
                <w:rtl/>
              </w:rPr>
              <w:t>לאקלר</w:t>
            </w:r>
            <w:proofErr w:type="spellEnd"/>
            <w:r w:rsidR="00DC23C3">
              <w:rPr>
                <w:rFonts w:ascii="David" w:hAnsi="David" w:cs="David" w:hint="cs"/>
                <w:sz w:val="28"/>
                <w:szCs w:val="28"/>
                <w:rtl/>
              </w:rPr>
              <w:t xml:space="preserve"> המתוק</w:t>
            </w:r>
            <w:r w:rsidR="00807F91" w:rsidRPr="00807F91">
              <w:rPr>
                <w:rFonts w:ascii="David" w:hAnsi="David" w:cs="David"/>
                <w:sz w:val="28"/>
                <w:szCs w:val="28"/>
                <w:rtl/>
              </w:rPr>
              <w:br/>
            </w:r>
          </w:p>
          <w:p w:rsidR="00DC23C3" w:rsidRPr="00807F91" w:rsidRDefault="00DC23C3" w:rsidP="00DC23C3">
            <w:pPr>
              <w:pStyle w:val="font9"/>
              <w:bidi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שיעור מס'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7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שוק תורכי</w:t>
            </w:r>
          </w:p>
          <w:p w:rsidR="00DC23C3" w:rsidRDefault="00DC23C3" w:rsidP="00DC23C3">
            <w:pPr>
              <w:pStyle w:val="font9"/>
              <w:bidi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נתאים את סגנונות ההגשה והטכניקות הקלאסיות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לפוד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מרקט מודרני. נכין מאפים אישיים של ברק וצנוברים, לאפות, שווארמה עוף וסלטים בצד. נקנח עם בקלאווה אישית</w:t>
            </w:r>
          </w:p>
          <w:p w:rsidR="00995548" w:rsidRDefault="00684CE8" w:rsidP="00DC23C3">
            <w:pPr>
              <w:pStyle w:val="font9"/>
              <w:bidi/>
              <w:rPr>
                <w:rFonts w:ascii="David" w:hAnsi="David" w:cs="David"/>
                <w:sz w:val="28"/>
                <w:szCs w:val="28"/>
                <w:rtl/>
              </w:rPr>
            </w:pPr>
            <w:r w:rsidRPr="00807F91">
              <w:rPr>
                <w:rFonts w:ascii="David" w:hAnsi="David" w:cs="David"/>
                <w:sz w:val="28"/>
                <w:szCs w:val="28"/>
                <w:rtl/>
              </w:rPr>
              <w:br/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שיעור מס' </w:t>
            </w:r>
            <w:r w:rsidR="00995548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8</w:t>
            </w:r>
            <w:r w:rsidR="002C2C22"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DC23C3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הדוכן היווני והים תיכוני</w:t>
            </w:r>
          </w:p>
          <w:p w:rsidR="00B302FD" w:rsidRPr="00B302FD" w:rsidRDefault="00DC23C3" w:rsidP="00B302FD">
            <w:pPr>
              <w:pStyle w:val="font9"/>
              <w:bidi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המטבח הים תיכוני נחשב לאחד המטבחים הבריאים ו</w:t>
            </w:r>
            <w:r w:rsidR="00B302FD">
              <w:rPr>
                <w:rFonts w:ascii="David" w:hAnsi="David" w:cs="David" w:hint="cs"/>
                <w:sz w:val="28"/>
                <w:szCs w:val="28"/>
                <w:rtl/>
              </w:rPr>
              <w:t>הפופולריים בעולם. בישול יווני מתאפיין בשימוש רב בירקות, עשבי תבלין ושמן זית. בדוכן הים תיכוני יהיו שיפודי אמנון בעשבי תבלין, סלט יווני, לחם יווני מסורתי, חומוס יווני (</w:t>
            </w:r>
            <w:proofErr w:type="spellStart"/>
            <w:r w:rsidR="00B302FD">
              <w:rPr>
                <w:rFonts w:ascii="David" w:hAnsi="David" w:cs="David" w:hint="cs"/>
                <w:sz w:val="28"/>
                <w:szCs w:val="28"/>
                <w:rtl/>
              </w:rPr>
              <w:t>פאבה</w:t>
            </w:r>
            <w:proofErr w:type="spellEnd"/>
            <w:r w:rsidR="00B302FD">
              <w:rPr>
                <w:rFonts w:ascii="David" w:hAnsi="David" w:cs="David" w:hint="cs"/>
                <w:sz w:val="28"/>
                <w:szCs w:val="28"/>
                <w:rtl/>
              </w:rPr>
              <w:t>), מוסקה אישית.</w:t>
            </w:r>
          </w:p>
          <w:p w:rsidR="00717750" w:rsidRDefault="00717750" w:rsidP="00DF09C6">
            <w:pPr>
              <w:pStyle w:val="font9"/>
              <w:bidi/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שיעור מס' 9 </w:t>
            </w:r>
            <w:r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  <w:t>–</w:t>
            </w: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DF09C6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גריל ישראלי</w:t>
            </w:r>
          </w:p>
          <w:p w:rsidR="00717750" w:rsidRPr="00717750" w:rsidRDefault="00DF09C6" w:rsidP="00DF09C6">
            <w:pPr>
              <w:pStyle w:val="font9"/>
              <w:bidi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בשיעור זה נתמקד בהכנת מאכלים אהובים בקרב ישראלים. נכין מיני שניצלים, מיני קבבים, מיני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ברושטים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, נאפה מיני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ג'אבטות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ומיני פיתות, ירקות בגריל, נרכיב מתבלים מתאימים.</w:t>
            </w:r>
          </w:p>
          <w:p w:rsidR="00EA7535" w:rsidRDefault="00EA7535" w:rsidP="00B302FD">
            <w:pPr>
              <w:pStyle w:val="font9"/>
              <w:bidi/>
              <w:rPr>
                <w:rFonts w:ascii="David" w:hAnsi="David" w:cs="David" w:hint="cs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שיעור מס' 10</w:t>
            </w:r>
            <w:r w:rsidRPr="00EA7535">
              <w:rPr>
                <w:rFonts w:ascii="David" w:hAnsi="David" w:cs="David"/>
                <w:b/>
                <w:bCs/>
                <w:sz w:val="28"/>
                <w:szCs w:val="28"/>
                <w:u w:val="single"/>
                <w:rtl/>
              </w:rPr>
              <w:t>–</w:t>
            </w:r>
            <w:r w:rsidRPr="00EA7535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="00B302FD">
              <w:rPr>
                <w:rFonts w:ascii="David" w:hAnsi="David" w:cs="David" w:hint="cs"/>
                <w:b/>
                <w:bCs/>
                <w:sz w:val="28"/>
                <w:szCs w:val="28"/>
                <w:u w:val="single"/>
                <w:rtl/>
              </w:rPr>
              <w:t>בורגר פלייס</w:t>
            </w:r>
          </w:p>
          <w:p w:rsidR="00EA7535" w:rsidRDefault="00EA7535" w:rsidP="00B302FD">
            <w:pPr>
              <w:pStyle w:val="font9"/>
              <w:bidi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בשיעור זה נלמד להכין המבורגר קלאסי מ-א' עד ת', כולל לחמנ</w:t>
            </w:r>
            <w:r w:rsidR="00B302FD">
              <w:rPr>
                <w:rFonts w:ascii="David" w:hAnsi="David" w:cs="David" w:hint="cs"/>
                <w:sz w:val="28"/>
                <w:szCs w:val="28"/>
                <w:rtl/>
              </w:rPr>
              <w:t>י</w:t>
            </w:r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יה, קציצה ורוטב, נכין סלט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קוסלאו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, הום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פרייז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, צ'יפס בתנור, </w:t>
            </w:r>
            <w:proofErr w:type="spellStart"/>
            <w:r>
              <w:rPr>
                <w:rFonts w:ascii="David" w:hAnsi="David" w:cs="David" w:hint="cs"/>
                <w:sz w:val="28"/>
                <w:szCs w:val="28"/>
                <w:rtl/>
              </w:rPr>
              <w:t>בראוניז</w:t>
            </w:r>
            <w:proofErr w:type="spellEnd"/>
            <w:r>
              <w:rPr>
                <w:rFonts w:ascii="David" w:hAnsi="David" w:cs="David" w:hint="cs"/>
                <w:sz w:val="28"/>
                <w:szCs w:val="28"/>
                <w:rtl/>
              </w:rPr>
              <w:t xml:space="preserve"> לקינוח. תגלו שיש גם דרך בריאה להכין מאכלים אהובים.</w:t>
            </w:r>
          </w:p>
          <w:p w:rsidR="00302A6D" w:rsidRPr="00227606" w:rsidRDefault="00302A6D" w:rsidP="003D7A40">
            <w:pPr>
              <w:pStyle w:val="font9"/>
              <w:bidi/>
              <w:rPr>
                <w:rFonts w:ascii="Arial" w:hAnsi="Arial" w:cs="David"/>
                <w:b/>
                <w:bCs/>
                <w:color w:val="FF0000"/>
                <w:szCs w:val="108"/>
                <w:rtl/>
              </w:rPr>
            </w:pPr>
          </w:p>
        </w:tc>
      </w:tr>
    </w:tbl>
    <w:p w:rsidR="00213729" w:rsidRDefault="00213729" w:rsidP="00213729">
      <w:pPr>
        <w:tabs>
          <w:tab w:val="left" w:pos="7290"/>
        </w:tabs>
        <w:rPr>
          <w:lang w:bidi="he-IL"/>
        </w:rPr>
      </w:pPr>
      <w:r>
        <w:rPr>
          <w:lang w:bidi="he-IL"/>
        </w:rPr>
        <w:lastRenderedPageBreak/>
        <w:tab/>
      </w:r>
    </w:p>
    <w:p w:rsidR="00213729" w:rsidRPr="00AB2E62" w:rsidRDefault="00213729" w:rsidP="00213729">
      <w:pPr>
        <w:tabs>
          <w:tab w:val="left" w:pos="7290"/>
        </w:tabs>
        <w:rPr>
          <w:lang w:bidi="he-IL"/>
        </w:rPr>
      </w:pPr>
    </w:p>
    <w:p w:rsidR="00213729" w:rsidRPr="00213729" w:rsidRDefault="00213729" w:rsidP="00652F3F">
      <w:pPr>
        <w:pStyle w:val="Body"/>
        <w:rPr>
          <w:rFonts w:cs="Times New Roman"/>
          <w:rtl/>
        </w:rPr>
      </w:pPr>
    </w:p>
    <w:sectPr w:rsidR="00213729" w:rsidRPr="00213729" w:rsidSect="003D4E8F">
      <w:head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E0" w:rsidRDefault="008D1BE0" w:rsidP="003D4E8F">
      <w:r>
        <w:separator/>
      </w:r>
    </w:p>
  </w:endnote>
  <w:endnote w:type="continuationSeparator" w:id="0">
    <w:p w:rsidR="008D1BE0" w:rsidRDefault="008D1BE0" w:rsidP="003D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E0" w:rsidRDefault="008D1BE0" w:rsidP="003D4E8F">
      <w:r>
        <w:separator/>
      </w:r>
    </w:p>
  </w:footnote>
  <w:footnote w:type="continuationSeparator" w:id="0">
    <w:p w:rsidR="008D1BE0" w:rsidRDefault="008D1BE0" w:rsidP="003D4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8F" w:rsidRDefault="00D676E6" w:rsidP="001D0A2D">
    <w:pPr>
      <w:pStyle w:val="HeaderFooter"/>
      <w:tabs>
        <w:tab w:val="clear" w:pos="9020"/>
        <w:tab w:val="center" w:pos="4819"/>
        <w:tab w:val="right" w:pos="9638"/>
      </w:tabs>
      <w:bidi w:val="0"/>
    </w:pPr>
    <w:r>
      <w:tab/>
    </w:r>
    <w:r>
      <w:rPr>
        <w:noProof/>
      </w:rPr>
      <w:drawing>
        <wp:inline distT="0" distB="0" distL="0" distR="0" wp14:anchorId="543206E6" wp14:editId="1E3F962D">
          <wp:extent cx="2408015" cy="156965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015" cy="15696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 w:rsidR="00B57D51">
      <w:rPr>
        <w:rFonts w:ascii="Arial" w:hAnsi="Arial"/>
        <w:u w:val="single" w:color="F49700"/>
      </w:rPr>
      <w:t>20.05.</w:t>
    </w:r>
    <w:r w:rsidR="001D0A2D">
      <w:rPr>
        <w:rFonts w:ascii="Arial" w:hAnsi="Arial"/>
        <w:u w:val="single" w:color="F49700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8F"/>
    <w:rsid w:val="000A3936"/>
    <w:rsid w:val="0012016B"/>
    <w:rsid w:val="001218AD"/>
    <w:rsid w:val="001A32DB"/>
    <w:rsid w:val="001C2712"/>
    <w:rsid w:val="001D0A2D"/>
    <w:rsid w:val="00211B71"/>
    <w:rsid w:val="00213729"/>
    <w:rsid w:val="00245D2E"/>
    <w:rsid w:val="00267692"/>
    <w:rsid w:val="00271600"/>
    <w:rsid w:val="0028179C"/>
    <w:rsid w:val="00295EA4"/>
    <w:rsid w:val="002C2C22"/>
    <w:rsid w:val="002F6FCF"/>
    <w:rsid w:val="00302A6D"/>
    <w:rsid w:val="00342466"/>
    <w:rsid w:val="003D4E8F"/>
    <w:rsid w:val="003D7A40"/>
    <w:rsid w:val="0056135C"/>
    <w:rsid w:val="005869C7"/>
    <w:rsid w:val="00640984"/>
    <w:rsid w:val="00652F3F"/>
    <w:rsid w:val="00684CE8"/>
    <w:rsid w:val="006A086B"/>
    <w:rsid w:val="00717750"/>
    <w:rsid w:val="00807F91"/>
    <w:rsid w:val="00840AA7"/>
    <w:rsid w:val="008D1BE0"/>
    <w:rsid w:val="009161B0"/>
    <w:rsid w:val="00995548"/>
    <w:rsid w:val="009B02F9"/>
    <w:rsid w:val="00A17892"/>
    <w:rsid w:val="00A6371F"/>
    <w:rsid w:val="00A77928"/>
    <w:rsid w:val="00B302FD"/>
    <w:rsid w:val="00B57D51"/>
    <w:rsid w:val="00B7787E"/>
    <w:rsid w:val="00D676E6"/>
    <w:rsid w:val="00DC23C3"/>
    <w:rsid w:val="00DF09C6"/>
    <w:rsid w:val="00E12F45"/>
    <w:rsid w:val="00EA7535"/>
    <w:rsid w:val="00EE2C65"/>
    <w:rsid w:val="00F9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4E8F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3D4E8F"/>
    <w:rPr>
      <w:u w:val="single"/>
    </w:rPr>
  </w:style>
  <w:style w:type="table" w:customStyle="1" w:styleId="TableNormal">
    <w:name w:val="Table Normal"/>
    <w:rsid w:val="003D4E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D4E8F"/>
    <w:pPr>
      <w:tabs>
        <w:tab w:val="right" w:pos="9020"/>
      </w:tabs>
      <w:bidi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3D4E8F"/>
    <w:pPr>
      <w:bidi/>
    </w:pPr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sid w:val="003D4E8F"/>
    <w:rPr>
      <w:u w:val="single"/>
    </w:rPr>
  </w:style>
  <w:style w:type="character" w:customStyle="1" w:styleId="Hyperlink0">
    <w:name w:val="Hyperlink.0"/>
    <w:basedOn w:val="Link"/>
    <w:rsid w:val="003D4E8F"/>
    <w:rPr>
      <w:rFonts w:ascii="Tahoma" w:eastAsia="Tahoma" w:hAnsi="Tahoma" w:cs="Tahoma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52F3F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52F3F"/>
    <w:rPr>
      <w:rFonts w:ascii="Tahoma" w:hAnsi="Tahoma" w:cs="Tahoma"/>
      <w:sz w:val="16"/>
      <w:szCs w:val="16"/>
      <w:lang w:bidi="ar-SA"/>
    </w:rPr>
  </w:style>
  <w:style w:type="paragraph" w:styleId="a5">
    <w:name w:val="header"/>
    <w:basedOn w:val="a"/>
    <w:link w:val="a6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652F3F"/>
    <w:rPr>
      <w:sz w:val="24"/>
      <w:szCs w:val="24"/>
      <w:lang w:bidi="ar-SA"/>
    </w:rPr>
  </w:style>
  <w:style w:type="paragraph" w:styleId="a7">
    <w:name w:val="footer"/>
    <w:basedOn w:val="a"/>
    <w:link w:val="a8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652F3F"/>
    <w:rPr>
      <w:sz w:val="24"/>
      <w:szCs w:val="24"/>
      <w:lang w:bidi="ar-SA"/>
    </w:rPr>
  </w:style>
  <w:style w:type="paragraph" w:styleId="NormalWeb">
    <w:name w:val="Normal (Web)"/>
    <w:basedOn w:val="a"/>
    <w:uiPriority w:val="99"/>
    <w:semiHidden/>
    <w:unhideWhenUsed/>
    <w:rsid w:val="00F93E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bidi="he-IL"/>
    </w:rPr>
  </w:style>
  <w:style w:type="paragraph" w:customStyle="1" w:styleId="font9">
    <w:name w:val="font_9"/>
    <w:basedOn w:val="a"/>
    <w:rsid w:val="00F93E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4E8F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3D4E8F"/>
    <w:rPr>
      <w:u w:val="single"/>
    </w:rPr>
  </w:style>
  <w:style w:type="table" w:customStyle="1" w:styleId="TableNormal">
    <w:name w:val="Table Normal"/>
    <w:rsid w:val="003D4E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D4E8F"/>
    <w:pPr>
      <w:tabs>
        <w:tab w:val="right" w:pos="9020"/>
      </w:tabs>
      <w:bidi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3D4E8F"/>
    <w:pPr>
      <w:bidi/>
    </w:pPr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sid w:val="003D4E8F"/>
    <w:rPr>
      <w:u w:val="single"/>
    </w:rPr>
  </w:style>
  <w:style w:type="character" w:customStyle="1" w:styleId="Hyperlink0">
    <w:name w:val="Hyperlink.0"/>
    <w:basedOn w:val="Link"/>
    <w:rsid w:val="003D4E8F"/>
    <w:rPr>
      <w:rFonts w:ascii="Tahoma" w:eastAsia="Tahoma" w:hAnsi="Tahoma" w:cs="Tahoma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52F3F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52F3F"/>
    <w:rPr>
      <w:rFonts w:ascii="Tahoma" w:hAnsi="Tahoma" w:cs="Tahoma"/>
      <w:sz w:val="16"/>
      <w:szCs w:val="16"/>
      <w:lang w:bidi="ar-SA"/>
    </w:rPr>
  </w:style>
  <w:style w:type="paragraph" w:styleId="a5">
    <w:name w:val="header"/>
    <w:basedOn w:val="a"/>
    <w:link w:val="a6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652F3F"/>
    <w:rPr>
      <w:sz w:val="24"/>
      <w:szCs w:val="24"/>
      <w:lang w:bidi="ar-SA"/>
    </w:rPr>
  </w:style>
  <w:style w:type="paragraph" w:styleId="a7">
    <w:name w:val="footer"/>
    <w:basedOn w:val="a"/>
    <w:link w:val="a8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652F3F"/>
    <w:rPr>
      <w:sz w:val="24"/>
      <w:szCs w:val="24"/>
      <w:lang w:bidi="ar-SA"/>
    </w:rPr>
  </w:style>
  <w:style w:type="paragraph" w:styleId="NormalWeb">
    <w:name w:val="Normal (Web)"/>
    <w:basedOn w:val="a"/>
    <w:uiPriority w:val="99"/>
    <w:semiHidden/>
    <w:unhideWhenUsed/>
    <w:rsid w:val="00F93E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bidi="he-IL"/>
    </w:rPr>
  </w:style>
  <w:style w:type="paragraph" w:customStyle="1" w:styleId="font9">
    <w:name w:val="font_9"/>
    <w:basedOn w:val="a"/>
    <w:rsid w:val="00F93E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amim@bezeqin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8047B-73DD-4E69-AEF3-389D85A6C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Teamim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Win_7</dc:creator>
  <cp:lastModifiedBy>Yuval</cp:lastModifiedBy>
  <cp:revision>2</cp:revision>
  <cp:lastPrinted>2021-05-20T07:24:00Z</cp:lastPrinted>
  <dcterms:created xsi:type="dcterms:W3CDTF">2021-05-20T08:53:00Z</dcterms:created>
  <dcterms:modified xsi:type="dcterms:W3CDTF">2021-05-20T08:53:00Z</dcterms:modified>
</cp:coreProperties>
</file>